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9"/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2181860" cy="723900"/>
                <wp:effectExtent l="0" t="0" r="8890" b="0"/>
                <wp:wrapTight wrapText="bothSides">
                  <wp:wrapPolygon edited="0">
                    <wp:start x="3017" y="0"/>
                    <wp:lineTo x="0" y="2842"/>
                    <wp:lineTo x="0" y="11368"/>
                    <wp:lineTo x="2075" y="18189"/>
                    <wp:lineTo x="2075" y="19326"/>
                    <wp:lineTo x="2452" y="21032"/>
                    <wp:lineTo x="2829" y="21032"/>
                    <wp:lineTo x="4149" y="21032"/>
                    <wp:lineTo x="4526" y="21032"/>
                    <wp:lineTo x="5092" y="18758"/>
                    <wp:lineTo x="21499" y="16484"/>
                    <wp:lineTo x="21499" y="9095"/>
                    <wp:lineTo x="7355" y="9095"/>
                    <wp:lineTo x="7732" y="6253"/>
                    <wp:lineTo x="6601" y="2842"/>
                    <wp:lineTo x="3960" y="0"/>
                    <wp:lineTo x="3017" y="0"/>
                  </wp:wrapPolygon>
                </wp:wrapTight>
                <wp:docPr id="1" name="Рисунок 1" descr="Z:\Брендбук\Фирменный стиль Росреестр 2022 г_\наши логотипы\Упрощенное лого Челябинская область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Z:\Брендбук\Фирменный стиль Росреестр 2022 г_\наши логотипы\Упрощенное лого Челябинская область.png"/>
                        <pic:cNvPicPr>
                          <a:picLocks noChangeAspect="1" noChangeArrowheads="1"/>
                        </pic:cNvPicPr>
                        <pic:nvPr/>
                      </pic:nvPicPr>
                      <pic:blipFill>
                        <a:blip r:embed="rId8"/>
                        <a:srcRect/>
                        <a:stretch/>
                      </pic:blipFill>
                      <pic:spPr>
                        <a:xfrm>
                          <a:off x="0" y="0"/>
                          <a:ext cx="218186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margin;mso-position-horizontal:left;mso-position-vertical-relative:text;margin-top:0.75pt;mso-position-vertical:absolute;width:171.80pt;height:57.00pt;mso-wrap-distance-left:9.00pt;mso-wrap-distance-top:0.00pt;mso-wrap-distance-right:9.00pt;mso-wrap-distance-bottom:0.00pt;" wrapcoords="13968 0 0 13157 0 52630 9606 84208 9606 89472 11352 97370 13097 97370 19208 97370 20954 97370 23574 86843 99532 76315 99532 42106 34051 42106 35796 28949 30560 13157 18333 0 13968 0" stroked="f">
                <v:path textboxrect="0,0,0,0"/>
                <w10:wrap type="tight"/>
                <v:imagedata r:id="rId8" o:title=""/>
              </v:shape>
            </w:pict>
          </mc:Fallback>
        </mc:AlternateContent>
      </w:r>
    </w:p>
    <w:p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9"/>
          <w:rFonts w:ascii="Times New Roman" w:hAnsi="Times New Roman" w:cs="Times New Roman"/>
          <w:bCs/>
          <w:sz w:val="28"/>
          <w:szCs w:val="28"/>
        </w:rPr>
      </w:pPr>
      <w:r>
        <w:rPr>
          <w:rStyle w:val="a9"/>
          <w:rFonts w:ascii="Times New Roman" w:hAnsi="Times New Roman" w:cs="Times New Roman"/>
          <w:bCs/>
          <w:sz w:val="28"/>
          <w:szCs w:val="28"/>
        </w:rPr>
        <w:t xml:space="preserve">03</w:t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 xml:space="preserve">.0</w:t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 xml:space="preserve">4</w:t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 xml:space="preserve">.202</w:t>
      </w:r>
      <w:r>
        <w:rPr>
          <w:rStyle w:val="a9"/>
          <w:rFonts w:ascii="Times New Roman" w:hAnsi="Times New Roman" w:cs="Times New Roman"/>
          <w:bCs/>
          <w:sz w:val="28"/>
          <w:szCs w:val="28"/>
        </w:rPr>
        <w:t xml:space="preserve">5</w:t>
      </w:r>
    </w:p>
    <w:p>
      <w:pPr>
        <w:pStyle w:val="ab"/>
        <w:jc w:val="center"/>
        <w:rPr>
          <w:rFonts w:ascii="Times New Roman" w:hAnsi="Times New Roman"/>
          <w:b/>
          <w:color w:val="000000" w:themeColor="text1"/>
          <w:sz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Приглашаем</w:t>
      </w: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 оценить качество работы с обращениями граждан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Управление Росреестра по Челябинской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предлагает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южноуральц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обраща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вшим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ведомство, принять участие в опро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тему: «Оценка качества работы с обращениями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граждан в Росреестре во 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квартале 202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качества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личного приема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Росреестре во II квартале 2025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Росреестр является современным, открытым и динамично развивающимся цифровым ведомством. </w:t>
      </w:r>
      <w:r>
        <w:rPr>
          <w:rFonts w:ascii="Times New Roman" w:hAnsi="Times New Roman" w:cs="Times New Roman"/>
          <w:bCs/>
          <w:sz w:val="28"/>
          <w:szCs w:val="28"/>
        </w:rPr>
        <w:t xml:space="preserve">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делае</w:t>
      </w:r>
      <w:r>
        <w:rPr>
          <w:rFonts w:ascii="Times New Roman" w:hAnsi="Times New Roman" w:cs="Times New Roman"/>
          <w:bCs/>
          <w:sz w:val="28"/>
          <w:szCs w:val="28"/>
        </w:rPr>
        <w:t xml:space="preserve">м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услуги в сфере недвижимости доступнее, сокращая сроки регистрации прав и кадастрового учета объектов, внедря</w:t>
      </w:r>
      <w:r>
        <w:rPr>
          <w:rFonts w:ascii="Times New Roman" w:hAnsi="Times New Roman" w:cs="Times New Roman"/>
          <w:bCs/>
          <w:sz w:val="28"/>
          <w:szCs w:val="28"/>
        </w:rPr>
        <w:t xml:space="preserve">я</w:t>
      </w:r>
      <w:r>
        <w:rPr>
          <w:rFonts w:ascii="Times New Roman" w:hAnsi="Times New Roman" w:cs="Times New Roman"/>
          <w:bCs/>
          <w:sz w:val="28"/>
          <w:szCs w:val="28"/>
        </w:rPr>
        <w:t xml:space="preserve"> электронны</w:t>
      </w:r>
      <w:r>
        <w:rPr>
          <w:rFonts w:ascii="Times New Roman" w:hAnsi="Times New Roman" w:cs="Times New Roman"/>
          <w:bCs/>
          <w:sz w:val="28"/>
          <w:szCs w:val="28"/>
        </w:rPr>
        <w:t xml:space="preserve">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формат</w:t>
      </w:r>
      <w:r>
        <w:rPr>
          <w:rFonts w:ascii="Times New Roman" w:hAnsi="Times New Roman" w:cs="Times New Roman"/>
          <w:bCs/>
          <w:sz w:val="28"/>
          <w:szCs w:val="28"/>
        </w:rPr>
        <w:t xml:space="preserve">, создавая цифровые сервисы, разъясняя законодательство и требовани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я к оформлению недвижимости, а также Росреестр уделяет должное внимание работе с обращениями граждан. 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целях дальнейшего повышения качества предоставления услуг в интересах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заявителей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систематически изуча</w:t>
      </w:r>
      <w:r>
        <w:rPr>
          <w:rFonts w:ascii="Times New Roman" w:hAnsi="Times New Roman" w:cs="Times New Roman"/>
          <w:bCs/>
          <w:sz w:val="28"/>
          <w:szCs w:val="28"/>
        </w:rPr>
        <w:t xml:space="preserve">е</w:t>
      </w:r>
      <w:r>
        <w:rPr>
          <w:rFonts w:ascii="Times New Roman" w:hAnsi="Times New Roman" w:cs="Times New Roman"/>
          <w:bCs/>
          <w:sz w:val="28"/>
          <w:szCs w:val="28"/>
        </w:rPr>
        <w:t xml:space="preserve">тся мнени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е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респондентов ведомственных опросов.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</w:t>
      </w:r>
      <w:r>
        <w:rPr>
          <w:rFonts w:ascii="Times New Roman" w:hAnsi="Times New Roman" w:cs="Times New Roman"/>
          <w:bCs/>
          <w:sz w:val="28"/>
          <w:szCs w:val="28"/>
        </w:rPr>
        <w:t xml:space="preserve">нять участие в опросе можно до 1 июля 202</w:t>
      </w:r>
      <w:r>
        <w:rPr>
          <w:rFonts w:ascii="Times New Roman" w:hAnsi="Times New Roman" w:cs="Times New Roman"/>
          <w:bCs/>
          <w:sz w:val="28"/>
          <w:szCs w:val="28"/>
        </w:rPr>
        <w:t xml:space="preserve">5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любым удобным способом, в том числе перейдя по ссылк</w:t>
      </w:r>
      <w:r>
        <w:rPr>
          <w:rFonts w:ascii="Times New Roman" w:hAnsi="Times New Roman" w:cs="Times New Roman"/>
          <w:bCs/>
          <w:sz w:val="28"/>
          <w:szCs w:val="28"/>
        </w:rPr>
        <w:t xml:space="preserve">ам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9" w:history="1">
        <w:r>
          <w:rPr>
            <w:rStyle w:val="a4"/>
            <w:rFonts w:ascii="Times New Roman" w:hAnsi="Times New Roman" w:cs="Times New Roman"/>
            <w:bCs/>
            <w:sz w:val="28"/>
            <w:szCs w:val="28"/>
          </w:rPr>
          <w:t xml:space="preserve">https://pos.gosuslugi.ru/lkp/polls/509629/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0" w:history="1">
        <w:r>
          <w:rPr>
            <w:rStyle w:val="a4"/>
            <w:rFonts w:ascii="Times New Roman" w:hAnsi="Times New Roman" w:cs="Times New Roman"/>
            <w:bCs/>
            <w:sz w:val="28"/>
            <w:szCs w:val="28"/>
          </w:rPr>
          <w:t xml:space="preserve">https://pos.gosuslugi.ru/lkp/polls/509633/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(необходима авторизация на портале Госуслуг). Если под рукой телефон,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просто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отсканир</w:t>
      </w:r>
      <w:r>
        <w:rPr>
          <w:rFonts w:ascii="Times New Roman" w:hAnsi="Times New Roman" w:cs="Times New Roman"/>
          <w:bCs/>
          <w:sz w:val="28"/>
          <w:szCs w:val="28"/>
        </w:rPr>
        <w:t xml:space="preserve">уйте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QR-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с экрана компьютера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Благодарим за участие в опросе! Росреестр работает для вас!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#РосреестрЧелябинск #Опрос #ОценкаКачестваРаботы #ОбращенияГраждан</w:t>
      </w:r>
    </w:p>
    <w:bookmarkEnd w:id="0"/>
    <w:p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Материал подготовлен пресс-службой </w:t>
      </w:r>
    </w:p>
    <w:p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Росреестра и Роскадастра по Челябинской области</w:t>
      </w:r>
    </w:p>
    <w:p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sectPr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</w:p>
  </w:footnote>
  <w:footnote w:type="continuationSeparator" w:id="0">
    <w:p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7" w:customStyle="1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  <w:style w:type="character" w:styleId="a9" w:customStyle="1">
    <w:name w:val="Нет"/>
  </w:style>
  <w:style w:type="paragraph" w:styleId="11" w:customStyle="1">
    <w:name w:val="Основной текст1"/>
    <w:pPr>
      <w:spacing w:after="140" w:line="288" w:lineRule="auto"/>
    </w:pPr>
    <w:rPr>
      <w:rFonts w:ascii="Times New Roman" w:hAnsi="Times New Roman" w:eastAsia="Times New Roman" w:cs="Times New Roman"/>
      <w:color w:val="000000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styleId="10" w:customStyle="1">
    <w:name w:val="Заголовок 1 Знак"/>
    <w:basedOn w:val="a0"/>
    <w:link w:val="1"/>
    <w:uiPriority w:val="9"/>
    <w:qFormat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ab">
    <w:name w:val="No Spacing"/>
    <w:link w:val="ac"/>
    <w:qFormat/>
    <w:rPr>
      <w:rFonts w:eastAsia="Times New Roman" w:cs="Times New Roman"/>
      <w:color w:val="000000"/>
      <w:sz w:val="22"/>
    </w:rPr>
  </w:style>
  <w:style w:type="character" w:styleId="ac" w:customStyle="1">
    <w:name w:val="Без интервала Знак"/>
    <w:link w:val="ab"/>
    <w:qFormat/>
    <w:rPr>
      <w:rFonts w:eastAsia="Times New Roman" w:cs="Times New Roman"/>
      <w:color w:val="00000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pos.gosuslugi.ru/lkp/polls/509629/" TargetMode="External"/><Relationship Id="rId10" Type="http://schemas.openxmlformats.org/officeDocument/2006/relationships/hyperlink" Target="https://pos.gosuslugi.ru/lkp/polls/509633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1317</Characters>
  <CharactersWithSpaces>1544</CharactersWithSpaces>
  <Company/>
  <DocSecurity>0</DocSecurity>
  <HyperlinksChanged>false</HyperlinksChanged>
  <Lines>10</Lines>
  <LinksUpToDate>false</LinksUpToDate>
  <Pages>1</Pages>
  <Paragraphs>3</Paragraphs>
  <ScaleCrop>false</ScaleCrop>
  <SharedDoc>false</SharedDoc>
  <Template>Normal</Template>
  <TotalTime>436</TotalTime>
  <Words>230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Лариса</dc:creator>
  <cp:lastModifiedBy>Шишкина Лариса</cp:lastModifiedBy>
  <cp:revision>50</cp:revision>
  <cp:lastPrinted>2024-06-13T11:48:00Z</cp:lastPrinted>
  <dcterms:created xsi:type="dcterms:W3CDTF">2024-03-26T05:43:00Z</dcterms:created>
  <dcterms:modified xsi:type="dcterms:W3CDTF">2025-04-03T10:02:00Z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BB08D08307D745C3A16F1170765DAAE8_12</vt:lpwstr>
  </property>
</Properties>
</file>